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9" w:rsidRPr="003B2117" w:rsidRDefault="00E365AF" w:rsidP="00E365AF">
      <w:pPr>
        <w:rPr>
          <w:rFonts w:ascii="Arial" w:hAnsi="Arial" w:cs="Arial"/>
          <w:b/>
          <w:sz w:val="28"/>
          <w:szCs w:val="28"/>
        </w:rPr>
      </w:pPr>
      <w:r w:rsidRPr="003B2117">
        <w:rPr>
          <w:rFonts w:ascii="Arial" w:hAnsi="Arial" w:cs="Arial"/>
          <w:b/>
          <w:sz w:val="28"/>
          <w:szCs w:val="28"/>
        </w:rPr>
        <w:t>Appendix</w:t>
      </w:r>
      <w:r w:rsidR="003B2117">
        <w:rPr>
          <w:rFonts w:ascii="Arial" w:hAnsi="Arial" w:cs="Arial"/>
          <w:b/>
          <w:sz w:val="28"/>
          <w:szCs w:val="28"/>
        </w:rPr>
        <w:tab/>
      </w:r>
      <w:r w:rsidR="00DF1827">
        <w:rPr>
          <w:rFonts w:ascii="Arial" w:hAnsi="Arial" w:cs="Arial"/>
          <w:b/>
          <w:sz w:val="28"/>
          <w:szCs w:val="28"/>
        </w:rPr>
        <w:t>3</w:t>
      </w:r>
      <w:r w:rsidR="00EE7D8E">
        <w:rPr>
          <w:rFonts w:ascii="Arial" w:hAnsi="Arial" w:cs="Arial"/>
          <w:b/>
          <w:sz w:val="28"/>
          <w:szCs w:val="28"/>
        </w:rPr>
        <w:tab/>
      </w:r>
      <w:r w:rsidR="00EE7D8E">
        <w:rPr>
          <w:rFonts w:ascii="Arial" w:hAnsi="Arial" w:cs="Arial"/>
          <w:b/>
          <w:sz w:val="28"/>
          <w:szCs w:val="28"/>
        </w:rPr>
        <w:tab/>
        <w:t>Taxo</w:t>
      </w:r>
      <w:r w:rsidR="003B2117">
        <w:rPr>
          <w:rFonts w:ascii="Arial" w:hAnsi="Arial" w:cs="Arial"/>
          <w:b/>
          <w:sz w:val="28"/>
          <w:szCs w:val="28"/>
        </w:rPr>
        <w:t>nomic Update Mattiske (1995) sites</w:t>
      </w:r>
    </w:p>
    <w:tbl>
      <w:tblPr>
        <w:tblStyle w:val="TableGrid"/>
        <w:tblW w:w="13940" w:type="dxa"/>
        <w:tblLook w:val="04A0"/>
      </w:tblPr>
      <w:tblGrid>
        <w:gridCol w:w="805"/>
        <w:gridCol w:w="4360"/>
        <w:gridCol w:w="961"/>
        <w:gridCol w:w="4260"/>
        <w:gridCol w:w="961"/>
        <w:gridCol w:w="2593"/>
      </w:tblGrid>
      <w:tr w:rsidR="00E365AF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E365AF" w:rsidRPr="00E365AF" w:rsidRDefault="00E365AF" w:rsidP="00E365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Fcode</w:t>
            </w:r>
          </w:p>
        </w:tc>
        <w:tc>
          <w:tcPr>
            <w:tcW w:w="4360" w:type="dxa"/>
            <w:hideMark/>
          </w:tcPr>
          <w:p w:rsidR="00E365AF" w:rsidRPr="00E365AF" w:rsidRDefault="00E365AF" w:rsidP="00E365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Taxon Name</w:t>
            </w:r>
          </w:p>
        </w:tc>
        <w:tc>
          <w:tcPr>
            <w:tcW w:w="961" w:type="dxa"/>
            <w:noWrap/>
            <w:hideMark/>
          </w:tcPr>
          <w:p w:rsidR="00E365AF" w:rsidRPr="00E365AF" w:rsidRDefault="00E365AF" w:rsidP="00E365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NameID</w:t>
            </w:r>
          </w:p>
        </w:tc>
        <w:tc>
          <w:tcPr>
            <w:tcW w:w="4260" w:type="dxa"/>
            <w:hideMark/>
          </w:tcPr>
          <w:p w:rsidR="00E365AF" w:rsidRPr="00E365AF" w:rsidRDefault="00E365AF" w:rsidP="00E365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Action</w:t>
            </w:r>
          </w:p>
        </w:tc>
        <w:tc>
          <w:tcPr>
            <w:tcW w:w="961" w:type="dxa"/>
            <w:noWrap/>
            <w:hideMark/>
          </w:tcPr>
          <w:p w:rsidR="00E365AF" w:rsidRPr="00E365AF" w:rsidRDefault="00E365AF" w:rsidP="00E365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NameID</w:t>
            </w:r>
          </w:p>
        </w:tc>
        <w:tc>
          <w:tcPr>
            <w:tcW w:w="2593" w:type="dxa"/>
            <w:hideMark/>
          </w:tcPr>
          <w:p w:rsidR="00E365AF" w:rsidRPr="00E365AF" w:rsidRDefault="00E365AF" w:rsidP="00E365A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Reason for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166C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54E</w:t>
            </w:r>
          </w:p>
        </w:tc>
        <w:tc>
          <w:tcPr>
            <w:tcW w:w="4360" w:type="dxa"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Dianella revoluta var. brevicaulis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11265</w:t>
            </w:r>
          </w:p>
        </w:tc>
        <w:tc>
          <w:tcPr>
            <w:tcW w:w="4260" w:type="dxa"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Dianella brevicaulis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16326</w:t>
            </w:r>
          </w:p>
        </w:tc>
        <w:tc>
          <w:tcPr>
            <w:tcW w:w="2593" w:type="dxa"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Callitris glaucophylla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Callitris columellaris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8466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Callitris preissii subsp. verrucosa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15708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Callitris preissii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Callitris tuberculata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11138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Callitris preissii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*Trisetaria cristata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707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*Rostraria cristata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10970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Amphipogon amphipogonoides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Amphipogon caricinus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G449 re identification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Amphipogon caricinus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196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Amphipogon caricinus - strictus complex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-3593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reconciliation SAP sites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Danthonia acerosa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Austrodanthonia acerosa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17951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Danthonia caespitosa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Austrodanthonia setacea group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-3439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reconciliation SAP sites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Stipa drummondii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643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Austrostipa drummondii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17236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Stipa elegantissima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Austrostipa elegantissima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17237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Stipa hemipogon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Austrostipa hemipogon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17241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Stipa juncifolia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649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Austrostipa juncifolia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17242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Stipa juncifolia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649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Austrostipa geoffreyi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17337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G227 re identification 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Stipa nitida 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653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Austrostipa nitida 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17246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Stipa pycnostachya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658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Austrostipa pycnostachya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17250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Stipa trichophylla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662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Austrostipa trichophylla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17255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Thelymitra ?macrophylla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11053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Thelymitra petrophila ms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20732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G204 voucher (no gypsum site) re identification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?Maireana oppositifolia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2553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Maireana ?oppositifolia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2553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G3 re identification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Atriplex ?nana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2468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Atriplex sp.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G19  re identification 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Atriplex paludosa subsp. ?cordata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12018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Atriplex paludosa subsp. cordata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12018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G227 re identification 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Atriplex stipitata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2479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Atriplex paludosa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G239 re identification from 2009 quadrat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?leptoclada subsp. inclusa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11599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leptoclada subsp. inclusa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31921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G436 re identicication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doleiformis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2519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doleiformis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31918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fimbriata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2521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fimbriata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31714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halocnemoides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2522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halocnemoides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33236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 halocnemoides subsp. catenulata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11378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 loriae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34823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G476 re identification 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 halocnemoides subsp. catenulata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11378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 loriae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34823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G490 re identification 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 halocnemoides subsp. halocnemoides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11430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 loriae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34823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G484 re identicication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 indica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2523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 indica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33317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indica subsp. bidens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12121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 indica subsp. bidens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33319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lepidosperma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lepidosperma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31718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leptoclada subsp. inclusa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11599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leptoclada subsp. inclusa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31921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lylei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2526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lylei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31675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peltata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2527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peltata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31674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pergranulata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pergranulata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33296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pergranulata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syncarpa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31716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G401 re identification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pergranulata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 pergranulata subsp. pergranulata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G1 re identification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pruinosa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2529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pruinosa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31618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pterygosperma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2530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pterygosperma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33196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 pterygosperma subsp. pterygosperma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11514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 pterygosperma subsp. denticulata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33220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G437 re identification 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 sp.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Tecticornia pterygosperma subsp. pterygosperma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33218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G238 re identification from 2009 quadrat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sp. Lake Moore (M.N. Lyons  2603)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19268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loriae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34823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Halosarcia sp. nov. aff. undulata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laevigata (prev. Tecticornia sp. Lake Sunshine S.Van Leewin 4973)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31835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G20 re identification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Halosarcia syncarpa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2531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syncarpa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31716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Rhagodia ?drummondii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2581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Rhagodia drummondii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2581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G2 re identification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Sclerostegia arbuscula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2634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arbuscula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31552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Sclerostegia disarticulata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2635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disarticulata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31492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105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Sclerostegia moniliformis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2636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Tecticornia moniliformis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31551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Ptilotus caespitulosus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2703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Ptilotus fasciculatus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2722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G437 re identification 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Ptilotus sp. salt lake (M. Graham G 200.  28)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19626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Ptilotus halophila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23476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 G200 voucher (no gypsum at this site)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110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*Carpobrotus ?aequilateris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2794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Carpobrotus modestus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2796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G1 re identification 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110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Carpobrotus ?modestus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2796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Carpobrotus modestus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2796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G200 (no gypsum site) re identification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111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Calandrinia polyandra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2860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Calandrinia ?sp. Meckering (F. Obbens 42/02)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34378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 Obbens pers com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149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Crassula ?sieberiana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3145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Crassula colorata var. colorata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11563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G212 re identification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152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Pittosporum phylliraeoides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3173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Pittosporum angustifolium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19744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Senna artemisioides subsp. artemisioides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12274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Senna artemisioides subsp. x artemisioides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17558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G435 re identification/name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167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Erodium ?cygnorum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4335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*Erodium botrys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4332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re identification from 2009 quadrat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236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Frankenia cinerea / Frankenia punctata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Frankenia cinerea / Frankenia punctata complex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-3592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reconciliation SAP sites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236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Frankenia cinerea / Frankenia punctata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Frankenia cinerea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5191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voucher G227 re identification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236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Frankenia sp.2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Frankenia sp. southern gypsum (M.N. Lyons 2864)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20795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G223 re identification from 2009 quadrat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Darwinia aff. diosmoides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Darwinia sp. Karonie (K. Newbey 8503) - prev Darwinia halophila ms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35618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G3 G212 G411 re identification 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Eucalyptus "anceps"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5549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Eucalyptus phenax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16201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Eucalyptus hypochlamydea subsp. "smoothbark"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15995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Eucalyptus horistes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5673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Melaleuca halmaturorum subsp. cymbifolia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15665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Melaleuca halmaturorum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5916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uncinata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5984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hamata (Melaleuca uncinata group for reconciliation)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19486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voucher  G467 re identification  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Melaleuca uncinata 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5984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uncinata group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-3611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reconciliation SAP sites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288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Conostephium drummondii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6345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Conostephium sp. Salt lake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20301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G431 re identification 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288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Leucopogon aff. insularis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Leucopogon sp. Kau Rock (M.A. Burgman 1126)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16051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Mike Hislop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pers comm</w:t>
            </w:r>
          </w:p>
        </w:tc>
      </w:tr>
      <w:tr w:rsidR="00293D29" w:rsidRPr="00E365AF" w:rsidTr="00293D29">
        <w:trPr>
          <w:trHeight w:val="102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Angianthus microcephalus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7830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Gnephosis ?brevifolia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7989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voucher G436 re identicication </w:t>
            </w:r>
            <w:r w:rsidRPr="00E365A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(</w:t>
            </w:r>
            <w:r w:rsidR="0063220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>change sites G437, G449</w:t>
            </w:r>
            <w:r w:rsidRPr="00E365A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No vouchers for these sites)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166C8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4360" w:type="dxa"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</w:t>
            </w: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thus strict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9317</w:t>
            </w:r>
          </w:p>
        </w:tc>
        <w:tc>
          <w:tcPr>
            <w:tcW w:w="4260" w:type="dxa"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Pogonolepis stricta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8188</w:t>
            </w:r>
          </w:p>
        </w:tc>
        <w:tc>
          <w:tcPr>
            <w:tcW w:w="2593" w:type="dxa"/>
            <w:hideMark/>
          </w:tcPr>
          <w:p w:rsidR="00293D29" w:rsidRPr="00E365AF" w:rsidRDefault="00293D29" w:rsidP="00166C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Podolepis rugosa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Podolepis rugata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8180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spelling correction</w:t>
            </w:r>
          </w:p>
        </w:tc>
      </w:tr>
      <w:tr w:rsidR="00293D29" w:rsidRPr="00E365AF" w:rsidTr="00293D29">
        <w:trPr>
          <w:trHeight w:val="255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Senecio lautus </w:t>
            </w:r>
            <w:r w:rsidRPr="00E365A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subsp. </w:t>
            </w: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maritimus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11618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Senecio pinnatifolius var. maritimus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25882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name change</w:t>
            </w:r>
          </w:p>
        </w:tc>
      </w:tr>
      <w:tr w:rsidR="00293D29" w:rsidRPr="00E365AF" w:rsidTr="00293D29">
        <w:trPr>
          <w:trHeight w:val="510"/>
        </w:trPr>
        <w:tc>
          <w:tcPr>
            <w:tcW w:w="805" w:type="dxa"/>
            <w:noWrap/>
            <w:hideMark/>
          </w:tcPr>
          <w:p w:rsidR="00293D29" w:rsidRPr="00E365AF" w:rsidRDefault="00293D29" w:rsidP="00E365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43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Trichanthodium exilis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12650</w:t>
            </w:r>
          </w:p>
        </w:tc>
        <w:tc>
          <w:tcPr>
            <w:tcW w:w="4260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Trichanthodium skirrophorum</w:t>
            </w:r>
          </w:p>
        </w:tc>
        <w:tc>
          <w:tcPr>
            <w:tcW w:w="961" w:type="dxa"/>
            <w:noWrap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12652</w:t>
            </w:r>
          </w:p>
        </w:tc>
        <w:tc>
          <w:tcPr>
            <w:tcW w:w="2593" w:type="dxa"/>
            <w:hideMark/>
          </w:tcPr>
          <w:p w:rsidR="00293D29" w:rsidRPr="00E365AF" w:rsidRDefault="00293D29" w:rsidP="00E365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36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voucher G485 re identification </w:t>
            </w:r>
          </w:p>
        </w:tc>
      </w:tr>
    </w:tbl>
    <w:p w:rsidR="00E365AF" w:rsidRPr="00E365AF" w:rsidRDefault="00E365AF" w:rsidP="00E365AF"/>
    <w:sectPr w:rsidR="00E365AF" w:rsidRPr="00E365AF" w:rsidSect="00E365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F06" w:rsidRDefault="00631F06" w:rsidP="00E365AF">
      <w:pPr>
        <w:spacing w:after="0" w:line="240" w:lineRule="auto"/>
      </w:pPr>
      <w:r>
        <w:separator/>
      </w:r>
    </w:p>
  </w:endnote>
  <w:endnote w:type="continuationSeparator" w:id="1">
    <w:p w:rsidR="00631F06" w:rsidRDefault="00631F06" w:rsidP="00E3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F06" w:rsidRDefault="00631F06" w:rsidP="00E365AF">
      <w:pPr>
        <w:spacing w:after="0" w:line="240" w:lineRule="auto"/>
      </w:pPr>
      <w:r>
        <w:separator/>
      </w:r>
    </w:p>
  </w:footnote>
  <w:footnote w:type="continuationSeparator" w:id="1">
    <w:p w:rsidR="00631F06" w:rsidRDefault="00631F06" w:rsidP="00E36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CA1"/>
    <w:rsid w:val="00072CA1"/>
    <w:rsid w:val="00293D29"/>
    <w:rsid w:val="003B2117"/>
    <w:rsid w:val="003E5EBA"/>
    <w:rsid w:val="003F7609"/>
    <w:rsid w:val="004220E1"/>
    <w:rsid w:val="00481961"/>
    <w:rsid w:val="00631F06"/>
    <w:rsid w:val="0063220C"/>
    <w:rsid w:val="00835FAC"/>
    <w:rsid w:val="00890759"/>
    <w:rsid w:val="00BF46CC"/>
    <w:rsid w:val="00CB0E9B"/>
    <w:rsid w:val="00DF1827"/>
    <w:rsid w:val="00E365AF"/>
    <w:rsid w:val="00E53250"/>
    <w:rsid w:val="00E556FD"/>
    <w:rsid w:val="00EE7D8E"/>
    <w:rsid w:val="00FB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E36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8</cp:revision>
  <dcterms:created xsi:type="dcterms:W3CDTF">2010-10-16T08:17:00Z</dcterms:created>
  <dcterms:modified xsi:type="dcterms:W3CDTF">2011-09-01T12:45:00Z</dcterms:modified>
</cp:coreProperties>
</file>